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B7" w:rsidRDefault="00A336B7" w:rsidP="00A336B7">
      <w:pPr>
        <w:pStyle w:val="a3"/>
        <w:shd w:val="clear" w:color="auto" w:fill="FFFFFF"/>
        <w:spacing w:before="180" w:beforeAutospacing="0" w:after="0" w:afterAutospacing="0"/>
        <w:ind w:firstLine="567"/>
        <w:jc w:val="both"/>
      </w:pPr>
      <w:r>
        <w:rPr>
          <w:color w:val="0F1419"/>
        </w:rPr>
        <w:t>Министерство промышленности, торговли и развития предпринимательства Новосибирской области объявляет о приеме заявок от субъектов малого и среднего предпринимательства на оказание финансовой поддержки в рамках реализации</w:t>
      </w:r>
      <w:r>
        <w:rPr>
          <w:rStyle w:val="apple-converted-space"/>
          <w:color w:val="0F1419"/>
        </w:rPr>
        <w:t> </w:t>
      </w:r>
      <w:r>
        <w:rPr>
          <w:color w:val="0F1419"/>
        </w:rPr>
        <w:t>государственной программы Новосибирской области «Развитие субъектов малого и среднего предпринимательства в Новосибирской области на 2012-2016 годы» в следующих формах:</w:t>
      </w:r>
    </w:p>
    <w:p w:rsidR="00A336B7" w:rsidRDefault="00A336B7" w:rsidP="00A336B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hyperlink r:id="rId4" w:history="1">
        <w:proofErr w:type="gramStart"/>
        <w:r>
          <w:rPr>
            <w:rStyle w:val="a4"/>
            <w:b/>
            <w:bCs/>
            <w:color w:val="055784"/>
          </w:rPr>
          <w:t>субсидирование</w:t>
        </w:r>
        <w:proofErr w:type="gramEnd"/>
        <w:r>
          <w:rPr>
            <w:rStyle w:val="a4"/>
            <w:b/>
            <w:bCs/>
            <w:color w:val="055784"/>
          </w:rPr>
          <w:t xml:space="preserve"> части затрат по участию в выставках или ярмарках</w:t>
        </w:r>
      </w:hyperlink>
      <w:r>
        <w:rPr>
          <w:color w:val="0F1419"/>
        </w:rPr>
        <w:t>;</w:t>
      </w:r>
    </w:p>
    <w:p w:rsidR="00A336B7" w:rsidRDefault="00A336B7" w:rsidP="00A336B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hyperlink r:id="rId5" w:history="1">
        <w:proofErr w:type="gramStart"/>
        <w:r>
          <w:rPr>
            <w:rStyle w:val="a4"/>
            <w:b/>
            <w:bCs/>
            <w:color w:val="055784"/>
          </w:rPr>
          <w:t>субсидирование</w:t>
        </w:r>
        <w:proofErr w:type="gramEnd"/>
        <w:r>
          <w:rPr>
            <w:rStyle w:val="a4"/>
            <w:b/>
            <w:bCs/>
            <w:color w:val="055784"/>
          </w:rPr>
          <w:t xml:space="preserve"> части арендных платежей;</w:t>
        </w:r>
      </w:hyperlink>
    </w:p>
    <w:p w:rsidR="00A336B7" w:rsidRDefault="00A336B7" w:rsidP="00A336B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hyperlink r:id="rId6" w:history="1">
        <w:proofErr w:type="gramStart"/>
        <w:r>
          <w:rPr>
            <w:rStyle w:val="a4"/>
            <w:b/>
            <w:bCs/>
            <w:color w:val="055784"/>
          </w:rPr>
          <w:t>субсидирование</w:t>
        </w:r>
        <w:proofErr w:type="gramEnd"/>
        <w:r>
          <w:rPr>
            <w:rStyle w:val="a4"/>
            <w:b/>
            <w:bCs/>
            <w:color w:val="055784"/>
          </w:rPr>
          <w:t xml:space="preserve"> части затрат, связанных с приобретением оборудования в целях создания и (или) развития, и (или) модернизации производства товаров (работ, услуг);</w:t>
        </w:r>
      </w:hyperlink>
    </w:p>
    <w:p w:rsidR="00A336B7" w:rsidRDefault="00A336B7" w:rsidP="00A336B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hyperlink r:id="rId7" w:history="1">
        <w:proofErr w:type="gramStart"/>
        <w:r>
          <w:rPr>
            <w:rStyle w:val="a4"/>
            <w:b/>
            <w:bCs/>
            <w:color w:val="055784"/>
          </w:rPr>
          <w:t>предоставление</w:t>
        </w:r>
        <w:proofErr w:type="gramEnd"/>
        <w:r>
          <w:rPr>
            <w:rStyle w:val="a4"/>
            <w:b/>
            <w:bCs/>
            <w:color w:val="055784"/>
          </w:rPr>
          <w:t xml:space="preserve"> грантов начинающим субъектам малого предпринимательства (для субъектов предпринимательства Новосибирской области, за исключением города Новосибирска);</w:t>
        </w:r>
      </w:hyperlink>
    </w:p>
    <w:p w:rsidR="00A336B7" w:rsidRDefault="00A336B7" w:rsidP="00A336B7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hyperlink r:id="rId8" w:history="1">
        <w:proofErr w:type="gramStart"/>
        <w:r>
          <w:rPr>
            <w:rStyle w:val="a4"/>
            <w:b/>
            <w:bCs/>
            <w:color w:val="055784"/>
          </w:rPr>
          <w:t>субсидирование</w:t>
        </w:r>
        <w:proofErr w:type="gramEnd"/>
        <w:r>
          <w:rPr>
            <w:rStyle w:val="a4"/>
            <w:b/>
            <w:bCs/>
            <w:color w:val="055784"/>
          </w:rPr>
          <w:t xml:space="preserve"> части затрат субъектов малого и среднего предпринимательства, осуществляющих деятельность в сфере бытового обслуживания</w:t>
        </w:r>
      </w:hyperlink>
      <w:r>
        <w:rPr>
          <w:color w:val="0F1419"/>
        </w:rPr>
        <w:t>.</w:t>
      </w:r>
    </w:p>
    <w:p w:rsidR="00A336B7" w:rsidRDefault="00A336B7" w:rsidP="00A336B7">
      <w:pPr>
        <w:pStyle w:val="a3"/>
        <w:shd w:val="clear" w:color="auto" w:fill="FFFFFF"/>
        <w:spacing w:before="180" w:beforeAutospacing="0" w:after="0" w:afterAutospacing="0"/>
        <w:ind w:firstLine="851"/>
        <w:jc w:val="both"/>
      </w:pPr>
      <w:r>
        <w:rPr>
          <w:b/>
          <w:bCs/>
          <w:color w:val="0F1419"/>
        </w:rPr>
        <w:t>Дата начала приема заявок:</w:t>
      </w:r>
      <w:r>
        <w:rPr>
          <w:rStyle w:val="apple-converted-space"/>
          <w:color w:val="0F1419"/>
        </w:rPr>
        <w:t> </w:t>
      </w:r>
      <w:r>
        <w:rPr>
          <w:color w:val="0F1419"/>
        </w:rPr>
        <w:t>27.05.2015г.</w:t>
      </w:r>
    </w:p>
    <w:p w:rsidR="00A336B7" w:rsidRDefault="00A336B7" w:rsidP="00A336B7">
      <w:pPr>
        <w:pStyle w:val="a3"/>
        <w:shd w:val="clear" w:color="auto" w:fill="FFFFFF"/>
        <w:spacing w:before="180" w:beforeAutospacing="0" w:after="0" w:afterAutospacing="0"/>
        <w:ind w:firstLine="851"/>
        <w:jc w:val="both"/>
      </w:pPr>
      <w:r>
        <w:rPr>
          <w:b/>
          <w:bCs/>
          <w:color w:val="0F1419"/>
        </w:rPr>
        <w:t>Дата окончания приема заявок:</w:t>
      </w:r>
      <w:r>
        <w:rPr>
          <w:rStyle w:val="apple-converted-space"/>
          <w:b/>
          <w:bCs/>
          <w:color w:val="0F1419"/>
        </w:rPr>
        <w:t> </w:t>
      </w:r>
      <w:r>
        <w:rPr>
          <w:color w:val="0F1419"/>
        </w:rPr>
        <w:t>10.06.2015г.</w:t>
      </w:r>
    </w:p>
    <w:p w:rsidR="00A336B7" w:rsidRDefault="00A336B7" w:rsidP="00A336B7">
      <w:pPr>
        <w:pStyle w:val="a3"/>
        <w:shd w:val="clear" w:color="auto" w:fill="FFFFFF"/>
        <w:spacing w:before="180" w:beforeAutospacing="0" w:after="0" w:afterAutospacing="0"/>
        <w:ind w:firstLine="851"/>
        <w:jc w:val="both"/>
      </w:pPr>
      <w:r>
        <w:rPr>
          <w:b/>
          <w:bCs/>
          <w:color w:val="0F1419"/>
        </w:rPr>
        <w:t>Способы подачи заявок:</w:t>
      </w:r>
    </w:p>
    <w:p w:rsidR="00A336B7" w:rsidRDefault="00A336B7" w:rsidP="00A336B7">
      <w:pPr>
        <w:pStyle w:val="a3"/>
        <w:shd w:val="clear" w:color="auto" w:fill="FFFFFF"/>
        <w:spacing w:before="180" w:beforeAutospacing="0" w:after="0" w:afterAutospacing="0"/>
        <w:ind w:firstLine="851"/>
        <w:jc w:val="both"/>
      </w:pPr>
      <w:r>
        <w:rPr>
          <w:color w:val="0F1419"/>
        </w:rPr>
        <w:t xml:space="preserve">1.г. Новосибирск, ул. Кирова, 3, </w:t>
      </w:r>
      <w:proofErr w:type="spellStart"/>
      <w:r>
        <w:rPr>
          <w:color w:val="0F1419"/>
        </w:rPr>
        <w:t>каб</w:t>
      </w:r>
      <w:proofErr w:type="spellEnd"/>
      <w:r>
        <w:rPr>
          <w:color w:val="0F1419"/>
        </w:rPr>
        <w:t>. 712, 713, 715, 801 с 10:00 до 12:00 и с 15:00 до 17:00 в рабочие дни.</w:t>
      </w:r>
    </w:p>
    <w:p w:rsidR="00A336B7" w:rsidRDefault="00A336B7" w:rsidP="00A336B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F1419"/>
        </w:rPr>
        <w:t>2.Государственная информационная система «Портал государственных и муниципальных услуг Новосибирской области» по адресу:</w:t>
      </w:r>
      <w:r>
        <w:rPr>
          <w:rStyle w:val="apple-converted-space"/>
          <w:color w:val="0F1419"/>
        </w:rPr>
        <w:t> </w:t>
      </w:r>
      <w:hyperlink r:id="rId9" w:history="1">
        <w:r>
          <w:rPr>
            <w:rStyle w:val="a4"/>
            <w:b/>
            <w:bCs/>
            <w:color w:val="055784"/>
          </w:rPr>
          <w:t>http://54.gosuslugi.ru</w:t>
        </w:r>
      </w:hyperlink>
    </w:p>
    <w:p w:rsidR="00A336B7" w:rsidRDefault="00A336B7" w:rsidP="00A336B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F1419"/>
        </w:rPr>
        <w:t> </w:t>
      </w:r>
    </w:p>
    <w:p w:rsidR="00A336B7" w:rsidRDefault="00A336B7" w:rsidP="00A336B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0F1419"/>
        </w:rPr>
        <w:t>С порядком и условиями предоставления финансовой поддержки, а также перечнем документов можно ознакомиться в разделе</w:t>
      </w:r>
      <w:r>
        <w:rPr>
          <w:rStyle w:val="apple-converted-space"/>
          <w:color w:val="0F1419"/>
        </w:rPr>
        <w:t> </w:t>
      </w:r>
      <w:hyperlink r:id="rId10" w:history="1">
        <w:r>
          <w:rPr>
            <w:rStyle w:val="a4"/>
            <w:b/>
            <w:bCs/>
            <w:color w:val="055784"/>
          </w:rPr>
          <w:t>«Формы поддержки».</w:t>
        </w:r>
      </w:hyperlink>
    </w:p>
    <w:p w:rsidR="007A3E0A" w:rsidRDefault="007A3E0A">
      <w:bookmarkStart w:id="0" w:name="_GoBack"/>
      <w:bookmarkEnd w:id="0"/>
    </w:p>
    <w:sectPr w:rsidR="007A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DF"/>
    <w:rsid w:val="004F36DF"/>
    <w:rsid w:val="007A3E0A"/>
    <w:rsid w:val="00A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FCE08-78AD-4A47-B119-4E5F2F4C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6B7"/>
  </w:style>
  <w:style w:type="character" w:styleId="a4">
    <w:name w:val="Hyperlink"/>
    <w:basedOn w:val="a0"/>
    <w:uiPriority w:val="99"/>
    <w:semiHidden/>
    <w:unhideWhenUsed/>
    <w:rsid w:val="00A33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nso.ru/finansovaya-podderzhka/item/112-%D0%B1%D1%8B%D1%82%D0%BE%D0%B2%D0%BE%D0%B5-%D0%BE%D0%B1%D1%81%D0%BB%D1%83%D0%B6%D0%B8%D0%B2%D0%B0%D0%BD%D0%B8%D0%B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p.nso.ru/finansovaya-podderzhka/item/108-%D0%BF%D0%BE%D1%80%D1%8F%D0%B4%D0%BE%D0%BA-%D0%BF%D1%80%D0%B5%D0%B4%D0%BE%D1%81%D1%82%D0%B0%D0%B2%D0%BB%D0%B5%D0%BD%D0%B8%D1%8F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p.nso.ru/finansovaya-podderzhka/item/106-%D0%BE%D1%81%D0%BD%D0%BE%D0%B2%D0%BD%D1%8B%D0%B5-%D1%81%D1%80%D0%B5%D0%B4%D1%81%D1%82%D0%B2%D0%B0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sp.nso.ru/finansovaya-podderzhka/item/104-%D0%B0%D1%80%D0%B5%D0%BD%D0%B4%D0%BD%D1%8B%D0%B5-%D0%BF%D0%BB%D0%B0%D1%82%D0%B5%D0%B6%D0%B8.html" TargetMode="External"/><Relationship Id="rId10" Type="http://schemas.openxmlformats.org/officeDocument/2006/relationships/hyperlink" Target="http://www.msp.nso.ru/finansovaya-podderzhka.html" TargetMode="External"/><Relationship Id="rId4" Type="http://schemas.openxmlformats.org/officeDocument/2006/relationships/hyperlink" Target="http://www.msp.nso.ru/finansovaya-podderzhka/item/102-%D0%B2%D1%8B%D1%81%D1%82%D0%B0%D0%B2%D0%BA%D0%B8-%D1%8F%D1%80%D0%BC%D0%B0%D1%80%D0%BA%D0%B8.html" TargetMode="External"/><Relationship Id="rId9" Type="http://schemas.openxmlformats.org/officeDocument/2006/relationships/hyperlink" Target="http://54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Басалаева Валентина Викторовна</dc:creator>
  <cp:keywords/>
  <dc:description/>
  <cp:lastModifiedBy>Басалаева Валентина Викторовна</cp:lastModifiedBy>
  <cp:revision>3</cp:revision>
  <dcterms:created xsi:type="dcterms:W3CDTF">2015-05-13T05:49:00Z</dcterms:created>
  <dcterms:modified xsi:type="dcterms:W3CDTF">2015-05-13T05:53:00Z</dcterms:modified>
</cp:coreProperties>
</file>